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EF" w:rsidRDefault="00036D4E" w:rsidP="00F026EF">
      <w:pPr>
        <w:jc w:val="center"/>
        <w:rPr>
          <w: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37.8pt;margin-top:-43.2pt;width:130.2pt;height:109.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" fillcolor="white [3201]" stroked="f" strokeweight=".5pt">
            <v:textbox>
              <w:txbxContent>
                <w:p w:rsidR="00F026EF" w:rsidRDefault="000A38B2">
                  <w:r>
                    <w:rPr>
                      <w:rFonts w:ascii="Verdana" w:hAnsi="Verdana"/>
                      <w:noProof/>
                      <w:color w:val="000000"/>
                      <w:sz w:val="15"/>
                      <w:szCs w:val="15"/>
                    </w:rPr>
                    <w:drawing>
                      <wp:inline distT="0" distB="0" distL="0" distR="0" wp14:anchorId="190E4A03" wp14:editId="543A14B4">
                        <wp:extent cx="1470660" cy="1432560"/>
                        <wp:effectExtent l="0" t="0" r="0" b="0"/>
                        <wp:docPr id="3" name="Picture 3" descr="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0660" cy="1432560"/>
                                </a:xfrm>
                                <a:prstGeom prst="rect">
                                  <a:avLst/>
                                </a:prstGeom>
                                <a:noFill/>
                                <a:ln>
                                  <a:noFill/>
                                </a:ln>
                              </pic:spPr>
                            </pic:pic>
                          </a:graphicData>
                        </a:graphic>
                      </wp:inline>
                    </w:drawing>
                  </w:r>
                </w:p>
              </w:txbxContent>
            </v:textbox>
          </v:shape>
        </w:pict>
      </w:r>
      <w:r w:rsidR="00092052">
        <w:rPr>
          <w:b/>
          <w:noProof/>
        </w:rPr>
        <w:t>COMMUNICATIONS</w:t>
      </w:r>
      <w:r w:rsidR="00F026EF">
        <w:rPr>
          <w:b/>
        </w:rPr>
        <w:t xml:space="preserve"> COMMITTEE </w:t>
      </w:r>
      <w:r w:rsidR="00F026EF" w:rsidRPr="00B70E89">
        <w:rPr>
          <w:b/>
        </w:rPr>
        <w:t>MEETING</w:t>
      </w:r>
      <w:r w:rsidR="00F026EF">
        <w:rPr>
          <w:b/>
        </w:rPr>
        <w:t xml:space="preserve"> </w:t>
      </w:r>
      <w:r w:rsidR="00BF78F7">
        <w:rPr>
          <w:b/>
        </w:rPr>
        <w:t>MINUTES</w:t>
      </w:r>
    </w:p>
    <w:p w:rsidR="001A5298" w:rsidRDefault="000A38B2" w:rsidP="00F026EF">
      <w:pPr>
        <w:jc w:val="center"/>
        <w:rPr>
          <w:b/>
        </w:rPr>
      </w:pPr>
      <w:r>
        <w:rPr>
          <w:b/>
        </w:rPr>
        <w:t xml:space="preserve">January </w:t>
      </w:r>
      <w:r w:rsidR="00C93FCB">
        <w:rPr>
          <w:b/>
        </w:rPr>
        <w:t>9</w:t>
      </w:r>
      <w:r>
        <w:rPr>
          <w:b/>
        </w:rPr>
        <w:t>, 2018</w:t>
      </w:r>
    </w:p>
    <w:p w:rsidR="00E018CE" w:rsidRDefault="001A5298" w:rsidP="00B70E89">
      <w:pPr>
        <w:jc w:val="center"/>
        <w:rPr>
          <w:b/>
        </w:rPr>
      </w:pPr>
      <w:r>
        <w:rPr>
          <w:b/>
        </w:rPr>
        <w:t>1</w:t>
      </w:r>
      <w:r w:rsidR="000A38B2">
        <w:rPr>
          <w:b/>
        </w:rPr>
        <w:t>1</w:t>
      </w:r>
      <w:r>
        <w:rPr>
          <w:b/>
        </w:rPr>
        <w:t xml:space="preserve"> AM – PHONE MEETING</w:t>
      </w:r>
    </w:p>
    <w:p w:rsidR="00BF78F7" w:rsidRPr="008C6BEB" w:rsidRDefault="00BF78F7" w:rsidP="00BF78F7">
      <w:r w:rsidRPr="008C6BEB">
        <w:rPr>
          <w:b/>
        </w:rPr>
        <w:t>In attendance:</w:t>
      </w:r>
      <w:r w:rsidRPr="008C6BEB">
        <w:t xml:space="preserve">  Danielle Sicard (Easton), Kelly McElreath (Upton), Nancy Burnham (Athol), Lynn Sibley (</w:t>
      </w:r>
      <w:proofErr w:type="spellStart"/>
      <w:r w:rsidRPr="008C6BEB">
        <w:t>Whately</w:t>
      </w:r>
      <w:proofErr w:type="spellEnd"/>
      <w:r w:rsidRPr="008C6BEB">
        <w:t xml:space="preserve">), Amy Warfield (Burlington), Andy Dowd (Northborough), Maria Sagarino (Stoneham), Marie Ryan (Great Barrington), Deb </w:t>
      </w:r>
      <w:proofErr w:type="spellStart"/>
      <w:r w:rsidRPr="008C6BEB">
        <w:t>Boubeau</w:t>
      </w:r>
      <w:proofErr w:type="spellEnd"/>
      <w:r w:rsidRPr="008C6BEB">
        <w:t xml:space="preserve"> (Montague)</w:t>
      </w:r>
    </w:p>
    <w:p w:rsidR="00C93FCB" w:rsidRDefault="00C93FCB" w:rsidP="00BF78F7">
      <w:pPr>
        <w:spacing w:after="0"/>
        <w:rPr>
          <w:b/>
        </w:rPr>
      </w:pPr>
      <w:r w:rsidRPr="00BF78F7">
        <w:rPr>
          <w:b/>
        </w:rPr>
        <w:t>Public Recorder</w:t>
      </w:r>
    </w:p>
    <w:p w:rsidR="00BF78F7" w:rsidRPr="00BF78F7" w:rsidRDefault="00BF78F7" w:rsidP="00BF78F7">
      <w:pPr>
        <w:spacing w:after="0"/>
      </w:pPr>
      <w:r w:rsidRPr="00BF78F7">
        <w:t>We agreed on the following sponsor package offerings for 2018:</w:t>
      </w:r>
    </w:p>
    <w:p w:rsidR="00BF78F7" w:rsidRPr="00BF78F7" w:rsidRDefault="00BF78F7" w:rsidP="00BF78F7">
      <w:pPr>
        <w:pStyle w:val="ListParagraph"/>
        <w:numPr>
          <w:ilvl w:val="0"/>
          <w:numId w:val="5"/>
        </w:numPr>
        <w:spacing w:after="0"/>
      </w:pPr>
      <w:r w:rsidRPr="00BF78F7">
        <w:t>Full Sponsor Package (Home Page, Sponsor Drop Down and Public Recorder</w:t>
      </w:r>
      <w:r>
        <w:t xml:space="preserve"> active link</w:t>
      </w:r>
      <w:r w:rsidRPr="00BF78F7">
        <w:t>) $1000</w:t>
      </w:r>
    </w:p>
    <w:p w:rsidR="00BF78F7" w:rsidRPr="00BF78F7" w:rsidRDefault="00BF78F7" w:rsidP="00BF78F7">
      <w:pPr>
        <w:pStyle w:val="ListParagraph"/>
        <w:numPr>
          <w:ilvl w:val="0"/>
          <w:numId w:val="5"/>
        </w:numPr>
        <w:spacing w:after="0"/>
      </w:pPr>
      <w:r w:rsidRPr="00BF78F7">
        <w:t xml:space="preserve">Home Page </w:t>
      </w:r>
      <w:r>
        <w:t xml:space="preserve">active link </w:t>
      </w:r>
      <w:r w:rsidRPr="00BF78F7">
        <w:t>$600</w:t>
      </w:r>
    </w:p>
    <w:p w:rsidR="00BF78F7" w:rsidRDefault="00BF78F7" w:rsidP="00BF78F7">
      <w:pPr>
        <w:pStyle w:val="ListParagraph"/>
        <w:numPr>
          <w:ilvl w:val="0"/>
          <w:numId w:val="5"/>
        </w:numPr>
        <w:spacing w:after="0"/>
      </w:pPr>
      <w:r w:rsidRPr="00BF78F7">
        <w:t xml:space="preserve">Public Recorder </w:t>
      </w:r>
      <w:r>
        <w:t>page active link &amp; quarterly push to association $600</w:t>
      </w:r>
      <w:bookmarkStart w:id="0" w:name="_GoBack"/>
      <w:bookmarkEnd w:id="0"/>
    </w:p>
    <w:p w:rsidR="00BF78F7" w:rsidRDefault="00BF78F7" w:rsidP="00BF78F7">
      <w:pPr>
        <w:spacing w:after="0"/>
        <w:rPr>
          <w:color w:val="FF0000"/>
        </w:rPr>
      </w:pPr>
    </w:p>
    <w:p w:rsidR="0056188F" w:rsidRDefault="0056188F" w:rsidP="0056188F">
      <w:pPr>
        <w:spacing w:after="0"/>
      </w:pPr>
      <w:r>
        <w:t xml:space="preserve">The Recorder page will be updated </w:t>
      </w:r>
      <w:r w:rsidRPr="0056188F">
        <w:rPr>
          <w:b/>
        </w:rPr>
        <w:t>March, June, September &amp; December</w:t>
      </w:r>
      <w:r>
        <w:t xml:space="preserve"> with new material for Presidents Message and Beacon Hill Report and it will remain on the page until the next recorder is done.  The additional Information section will include any and all information relative (as determined by the Recorder publisher and president) to the entire association an</w:t>
      </w:r>
      <w:r w:rsidR="00036D4E">
        <w:t xml:space="preserve">d sent out on the google email </w:t>
      </w:r>
      <w:r>
        <w:t>group. We will archive all the materials for the Recorder (by making a PDF of the web page) for each quarter before launching a new release.  Recorder releases will be announced to the association via the google email group once ready for distribution.</w:t>
      </w:r>
    </w:p>
    <w:p w:rsidR="0056188F" w:rsidRPr="00262BD9" w:rsidRDefault="0056188F" w:rsidP="0056188F">
      <w:pPr>
        <w:spacing w:after="0"/>
        <w:rPr>
          <w:sz w:val="8"/>
          <w:szCs w:val="8"/>
        </w:rPr>
      </w:pPr>
    </w:p>
    <w:p w:rsidR="00BF78F7" w:rsidRDefault="00BF78F7" w:rsidP="00BF78F7">
      <w:pPr>
        <w:spacing w:after="0"/>
      </w:pPr>
      <w:r w:rsidRPr="00BF78F7">
        <w:rPr>
          <w:color w:val="FF0000"/>
        </w:rPr>
        <w:t>Nancy</w:t>
      </w:r>
      <w:r>
        <w:t xml:space="preserve"> to send to update and send out sponsor applications with the hopes to be able to have the sponsor links active on web page by end of January.  </w:t>
      </w:r>
    </w:p>
    <w:p w:rsidR="00BF78F7" w:rsidRPr="00262BD9" w:rsidRDefault="00BF78F7" w:rsidP="00BF78F7">
      <w:pPr>
        <w:spacing w:after="0"/>
        <w:rPr>
          <w:color w:val="FF0000"/>
          <w:sz w:val="8"/>
          <w:szCs w:val="8"/>
        </w:rPr>
      </w:pPr>
    </w:p>
    <w:p w:rsidR="00BF78F7" w:rsidRDefault="00BF78F7" w:rsidP="00BF78F7">
      <w:pPr>
        <w:spacing w:after="0"/>
      </w:pPr>
      <w:r w:rsidRPr="00BF78F7">
        <w:rPr>
          <w:color w:val="FF0000"/>
        </w:rPr>
        <w:t>Kelly</w:t>
      </w:r>
      <w:r>
        <w:t xml:space="preserve"> to work with VTS to get the new page with December Recorder information </w:t>
      </w:r>
      <w:r w:rsidR="0056188F">
        <w:t>and sponsor links up by the end of January.</w:t>
      </w:r>
    </w:p>
    <w:p w:rsidR="0056188F" w:rsidRPr="00262BD9" w:rsidRDefault="0056188F" w:rsidP="00BF78F7">
      <w:pPr>
        <w:spacing w:after="0"/>
        <w:rPr>
          <w:sz w:val="8"/>
          <w:szCs w:val="8"/>
        </w:rPr>
      </w:pPr>
    </w:p>
    <w:p w:rsidR="0056188F" w:rsidRDefault="0056188F" w:rsidP="00BF78F7">
      <w:pPr>
        <w:spacing w:after="0"/>
      </w:pPr>
      <w:r>
        <w:t>Our First full online launch will be with the March Recorder.</w:t>
      </w:r>
    </w:p>
    <w:p w:rsidR="0056188F" w:rsidRDefault="0056188F" w:rsidP="00BF78F7">
      <w:pPr>
        <w:spacing w:after="0"/>
      </w:pPr>
    </w:p>
    <w:p w:rsidR="00FA1922" w:rsidRPr="0056188F" w:rsidRDefault="00E018CE" w:rsidP="00262BD9">
      <w:pPr>
        <w:spacing w:after="0"/>
        <w:rPr>
          <w:b/>
        </w:rPr>
      </w:pPr>
      <w:r w:rsidRPr="0056188F">
        <w:rPr>
          <w:b/>
        </w:rPr>
        <w:t xml:space="preserve">Membership Benefits </w:t>
      </w:r>
      <w:r w:rsidR="001A5298" w:rsidRPr="0056188F">
        <w:rPr>
          <w:b/>
        </w:rPr>
        <w:t xml:space="preserve">Updates </w:t>
      </w:r>
    </w:p>
    <w:p w:rsidR="00262BD9" w:rsidRDefault="0056188F" w:rsidP="00262BD9">
      <w:pPr>
        <w:spacing w:after="0"/>
      </w:pPr>
      <w:r w:rsidRPr="0056188F">
        <w:t xml:space="preserve">Kelly reported that </w:t>
      </w:r>
      <w:r>
        <w:t>all MTCA members have been provided this benefit.</w:t>
      </w:r>
      <w:r w:rsidR="00262BD9">
        <w:t xml:space="preserve">  </w:t>
      </w:r>
    </w:p>
    <w:p w:rsidR="00262BD9" w:rsidRPr="00262BD9" w:rsidRDefault="00262BD9" w:rsidP="00262BD9">
      <w:pPr>
        <w:spacing w:after="0"/>
        <w:rPr>
          <w:sz w:val="8"/>
          <w:szCs w:val="8"/>
        </w:rPr>
      </w:pPr>
    </w:p>
    <w:p w:rsidR="0056188F" w:rsidRDefault="0056188F" w:rsidP="00262BD9">
      <w:pPr>
        <w:spacing w:after="0"/>
      </w:pPr>
      <w:r w:rsidRPr="0056188F">
        <w:t xml:space="preserve">Nancy will be sending out the email to anyone whose email on the google group is not associated with an MTCA membership this week and confirmed that </w:t>
      </w:r>
      <w:r>
        <w:t>all MTCA members have been provided this benefit.</w:t>
      </w:r>
    </w:p>
    <w:p w:rsidR="00262BD9" w:rsidRPr="00262BD9" w:rsidRDefault="00262BD9" w:rsidP="00262BD9">
      <w:pPr>
        <w:spacing w:after="0"/>
        <w:rPr>
          <w:sz w:val="8"/>
          <w:szCs w:val="8"/>
        </w:rPr>
      </w:pPr>
    </w:p>
    <w:p w:rsidR="0056188F" w:rsidRDefault="0056188F" w:rsidP="0056188F">
      <w:r>
        <w:t>Danielle confirmed that the MTCA software has been updated to include a City Clerk membership status for city clerks who want to attend a joint conference but have not paid MTCA memberships.  This membership status does not give them any membership benefits other than attendance to conferences.</w:t>
      </w:r>
    </w:p>
    <w:p w:rsidR="00262BD9" w:rsidRDefault="00262BD9" w:rsidP="0056188F">
      <w:pPr>
        <w:rPr>
          <w:b/>
        </w:rPr>
      </w:pPr>
    </w:p>
    <w:p w:rsidR="00262BD9" w:rsidRDefault="00262BD9" w:rsidP="0056188F">
      <w:pPr>
        <w:rPr>
          <w:b/>
        </w:rPr>
      </w:pPr>
    </w:p>
    <w:p w:rsidR="008C6BEB" w:rsidRDefault="00C2426E" w:rsidP="00262BD9">
      <w:pPr>
        <w:spacing w:after="0"/>
      </w:pPr>
      <w:r w:rsidRPr="0056188F">
        <w:rPr>
          <w:b/>
        </w:rPr>
        <w:lastRenderedPageBreak/>
        <w:t xml:space="preserve">Website Updates </w:t>
      </w:r>
      <w:r w:rsidR="008C6BEB">
        <w:t>–</w:t>
      </w:r>
      <w:r w:rsidRPr="00BC6D35">
        <w:t xml:space="preserve"> </w:t>
      </w:r>
    </w:p>
    <w:p w:rsidR="000A38B2" w:rsidRDefault="00C2426E" w:rsidP="008C6BEB">
      <w:r w:rsidRPr="0056188F">
        <w:rPr>
          <w:color w:val="FF0000"/>
        </w:rPr>
        <w:t>Kelly</w:t>
      </w:r>
      <w:r w:rsidR="00E018CE" w:rsidRPr="0056188F">
        <w:rPr>
          <w:color w:val="FF0000"/>
        </w:rPr>
        <w:t xml:space="preserve"> &amp; Amy</w:t>
      </w:r>
      <w:r w:rsidR="00E018CE">
        <w:t xml:space="preserve"> </w:t>
      </w:r>
      <w:r w:rsidR="008C6BEB">
        <w:t xml:space="preserve">will have the </w:t>
      </w:r>
      <w:r w:rsidR="000A38B2">
        <w:t>Appointments / E- Board Directory</w:t>
      </w:r>
      <w:r w:rsidR="008C6BEB">
        <w:t xml:space="preserve"> completed this week or early next week.  Marie will be sending emails to those who will be responsible for the following web pages to let them know that Kelly will be sending them the log in access for their page and that they should try to update those pages as soon as possible and to contact Kelly / Amy / Andy should they need a training.</w:t>
      </w:r>
    </w:p>
    <w:p w:rsidR="008C6BEB" w:rsidRDefault="008C6BEB" w:rsidP="008C6BEB">
      <w:r>
        <w:tab/>
        <w:t>Administrators:</w:t>
      </w:r>
      <w:r>
        <w:tab/>
      </w:r>
      <w:r>
        <w:tab/>
        <w:t>Kelly, Amy, Andy</w:t>
      </w:r>
    </w:p>
    <w:p w:rsidR="008C6BEB" w:rsidRPr="008C6BEB" w:rsidRDefault="008C6BEB" w:rsidP="008C6BEB">
      <w:pPr>
        <w:numPr>
          <w:ilvl w:val="1"/>
          <w:numId w:val="4"/>
        </w:numPr>
        <w:spacing w:after="0" w:line="240" w:lineRule="auto"/>
      </w:pPr>
      <w:r w:rsidRPr="008C6BEB">
        <w:t>Bylaw Review</w:t>
      </w:r>
      <w:r w:rsidRPr="008C6BEB">
        <w:tab/>
      </w:r>
      <w:r w:rsidRPr="008C6BEB">
        <w:tab/>
      </w:r>
      <w:r w:rsidRPr="008C6BEB">
        <w:tab/>
      </w:r>
      <w:r w:rsidRPr="008C6BEB">
        <w:tab/>
        <w:t>Amy Warfield</w:t>
      </w:r>
    </w:p>
    <w:p w:rsidR="008C6BEB" w:rsidRPr="008C6BEB" w:rsidRDefault="008C6BEB" w:rsidP="008C6BEB">
      <w:pPr>
        <w:numPr>
          <w:ilvl w:val="1"/>
          <w:numId w:val="4"/>
        </w:numPr>
        <w:spacing w:after="0" w:line="240" w:lineRule="auto"/>
      </w:pPr>
      <w:r w:rsidRPr="008C6BEB">
        <w:t>Communications Committee</w:t>
      </w:r>
      <w:r w:rsidRPr="008C6BEB">
        <w:tab/>
      </w:r>
      <w:r w:rsidRPr="008C6BEB">
        <w:tab/>
        <w:t>Danielle Sicard</w:t>
      </w:r>
    </w:p>
    <w:p w:rsidR="008C6BEB" w:rsidRPr="008C6BEB" w:rsidRDefault="008C6BEB" w:rsidP="008C6BEB">
      <w:pPr>
        <w:numPr>
          <w:ilvl w:val="1"/>
          <w:numId w:val="4"/>
        </w:numPr>
        <w:spacing w:after="0" w:line="240" w:lineRule="auto"/>
      </w:pPr>
      <w:r w:rsidRPr="008C6BEB">
        <w:t>Legislative Committee</w:t>
      </w:r>
      <w:r w:rsidRPr="008C6BEB">
        <w:tab/>
      </w:r>
      <w:r w:rsidRPr="008C6BEB">
        <w:tab/>
      </w:r>
      <w:r w:rsidRPr="008C6BEB">
        <w:tab/>
        <w:t>Cathy Harder-Bernier</w:t>
      </w:r>
    </w:p>
    <w:p w:rsidR="008C6BEB" w:rsidRPr="008C6BEB" w:rsidRDefault="008C6BEB" w:rsidP="008C6BEB">
      <w:pPr>
        <w:numPr>
          <w:ilvl w:val="1"/>
          <w:numId w:val="4"/>
        </w:numPr>
        <w:spacing w:after="0" w:line="240" w:lineRule="auto"/>
        <w:ind w:right="-630"/>
      </w:pPr>
      <w:r w:rsidRPr="008C6BEB">
        <w:t>Mentoring Committee</w:t>
      </w:r>
      <w:r w:rsidRPr="008C6BEB">
        <w:tab/>
      </w:r>
      <w:r w:rsidRPr="008C6BEB">
        <w:tab/>
      </w:r>
      <w:r w:rsidRPr="008C6BEB">
        <w:tab/>
        <w:t>Danielle Sicard &amp; Liz Greendale &amp; Kelly McElreath</w:t>
      </w:r>
    </w:p>
    <w:p w:rsidR="008C6BEB" w:rsidRPr="008C6BEB" w:rsidRDefault="008C6BEB" w:rsidP="008C6BEB">
      <w:pPr>
        <w:numPr>
          <w:ilvl w:val="1"/>
          <w:numId w:val="4"/>
        </w:numPr>
        <w:spacing w:after="0" w:line="240" w:lineRule="auto"/>
      </w:pPr>
      <w:r w:rsidRPr="008C6BEB">
        <w:t xml:space="preserve">Task Force </w:t>
      </w:r>
      <w:r w:rsidRPr="008C6BEB">
        <w:tab/>
        <w:t>Representative</w:t>
      </w:r>
      <w:r w:rsidRPr="008C6BEB">
        <w:tab/>
      </w:r>
      <w:r w:rsidRPr="008C6BEB">
        <w:tab/>
        <w:t>Danielle Sicard</w:t>
      </w:r>
    </w:p>
    <w:p w:rsidR="008C6BEB" w:rsidRPr="008C6BEB" w:rsidRDefault="008C6BEB" w:rsidP="008C6BEB">
      <w:pPr>
        <w:numPr>
          <w:ilvl w:val="1"/>
          <w:numId w:val="4"/>
        </w:numPr>
        <w:spacing w:after="0" w:line="240" w:lineRule="auto"/>
      </w:pPr>
      <w:r w:rsidRPr="008C6BEB">
        <w:t xml:space="preserve">E-Board </w:t>
      </w:r>
      <w:r w:rsidRPr="008C6BEB">
        <w:tab/>
        <w:t>Secretary/President</w:t>
      </w:r>
      <w:r w:rsidRPr="008C6BEB">
        <w:tab/>
        <w:t>Liz Greendale &amp; Marie Ryan</w:t>
      </w:r>
    </w:p>
    <w:p w:rsidR="008C6BEB" w:rsidRPr="008C6BEB" w:rsidRDefault="008C6BEB" w:rsidP="008C6BEB">
      <w:pPr>
        <w:numPr>
          <w:ilvl w:val="1"/>
          <w:numId w:val="4"/>
        </w:numPr>
        <w:spacing w:after="0" w:line="240" w:lineRule="auto"/>
      </w:pPr>
      <w:r w:rsidRPr="008C6BEB">
        <w:t>Membership</w:t>
      </w:r>
      <w:r w:rsidRPr="008C6BEB">
        <w:tab/>
        <w:t>Treasurer/Assist</w:t>
      </w:r>
      <w:r w:rsidRPr="008C6BEB">
        <w:tab/>
        <w:t>Lynn Sibley &amp; Danielle Sicard</w:t>
      </w:r>
      <w:r w:rsidRPr="008C6BEB">
        <w:tab/>
      </w:r>
    </w:p>
    <w:p w:rsidR="008C6BEB" w:rsidRPr="008C6BEB" w:rsidRDefault="008C6BEB" w:rsidP="008C6BEB">
      <w:pPr>
        <w:numPr>
          <w:ilvl w:val="1"/>
          <w:numId w:val="4"/>
        </w:numPr>
        <w:spacing w:after="0" w:line="240" w:lineRule="auto"/>
      </w:pPr>
      <w:r w:rsidRPr="008C6BEB">
        <w:t>CMMC</w:t>
      </w:r>
      <w:r w:rsidRPr="008C6BEB">
        <w:tab/>
      </w:r>
      <w:r w:rsidRPr="008C6BEB">
        <w:tab/>
        <w:t>Certification Registrar</w:t>
      </w:r>
      <w:r w:rsidRPr="008C6BEB">
        <w:tab/>
        <w:t>Barbara</w:t>
      </w:r>
      <w:r w:rsidRPr="008C6BEB">
        <w:tab/>
        <w:t xml:space="preserve"> LaBombard</w:t>
      </w:r>
      <w:r w:rsidRPr="008C6BEB">
        <w:tab/>
      </w:r>
    </w:p>
    <w:p w:rsidR="008C6BEB" w:rsidRPr="008C6BEB" w:rsidRDefault="008C6BEB" w:rsidP="008C6BEB">
      <w:pPr>
        <w:numPr>
          <w:ilvl w:val="1"/>
          <w:numId w:val="4"/>
        </w:numPr>
        <w:spacing w:after="0" w:line="240" w:lineRule="auto"/>
      </w:pPr>
      <w:r w:rsidRPr="008C6BEB">
        <w:t>Scholarships</w:t>
      </w:r>
      <w:r w:rsidRPr="008C6BEB">
        <w:tab/>
        <w:t>2nd VP</w:t>
      </w:r>
      <w:r w:rsidRPr="008C6BEB">
        <w:tab/>
      </w:r>
      <w:r w:rsidRPr="008C6BEB">
        <w:tab/>
      </w:r>
      <w:r w:rsidRPr="008C6BEB">
        <w:tab/>
        <w:t>Nancy Talbot</w:t>
      </w:r>
      <w:r w:rsidRPr="008C6BEB">
        <w:tab/>
      </w:r>
      <w:r w:rsidRPr="008C6BEB">
        <w:tab/>
      </w:r>
    </w:p>
    <w:p w:rsidR="008C6BEB" w:rsidRPr="008C6BEB" w:rsidRDefault="008C6BEB" w:rsidP="00E455DD">
      <w:pPr>
        <w:numPr>
          <w:ilvl w:val="1"/>
          <w:numId w:val="4"/>
        </w:numPr>
        <w:spacing w:after="0" w:line="240" w:lineRule="auto"/>
      </w:pPr>
      <w:r w:rsidRPr="008C6BEB">
        <w:t>Public Recorder</w:t>
      </w:r>
      <w:r w:rsidRPr="008C6BEB">
        <w:tab/>
      </w:r>
      <w:r w:rsidRPr="008C6BEB">
        <w:tab/>
      </w:r>
      <w:r w:rsidRPr="008C6BEB">
        <w:tab/>
      </w:r>
      <w:r w:rsidRPr="008C6BEB">
        <w:tab/>
        <w:t>Nancy Burnham</w:t>
      </w:r>
      <w:r w:rsidRPr="008C6BEB">
        <w:tab/>
      </w:r>
      <w:r w:rsidRPr="008C6BEB">
        <w:rPr>
          <w:color w:val="1F497D"/>
        </w:rPr>
        <w:tab/>
      </w:r>
    </w:p>
    <w:p w:rsidR="008C6BEB" w:rsidRDefault="008C6BEB" w:rsidP="008C6BEB">
      <w:pPr>
        <w:spacing w:after="0" w:line="240" w:lineRule="auto"/>
        <w:ind w:left="1440"/>
      </w:pPr>
    </w:p>
    <w:p w:rsidR="00B70E89" w:rsidRDefault="00262BD9" w:rsidP="00262BD9">
      <w:pPr>
        <w:rPr>
          <w:b/>
        </w:rPr>
      </w:pPr>
      <w:r>
        <w:rPr>
          <w:b/>
        </w:rPr>
        <w:t>Next Meeting Agenda Items:</w:t>
      </w:r>
    </w:p>
    <w:p w:rsidR="00262BD9" w:rsidRPr="00262BD9" w:rsidRDefault="00262BD9" w:rsidP="00262BD9">
      <w:pPr>
        <w:pStyle w:val="ListParagraph"/>
        <w:numPr>
          <w:ilvl w:val="0"/>
          <w:numId w:val="6"/>
        </w:numPr>
      </w:pPr>
      <w:r w:rsidRPr="00262BD9">
        <w:t>Regional Association Webpages</w:t>
      </w:r>
    </w:p>
    <w:p w:rsidR="00262BD9" w:rsidRPr="00262BD9" w:rsidRDefault="00262BD9" w:rsidP="00262BD9">
      <w:pPr>
        <w:pStyle w:val="ListParagraph"/>
        <w:numPr>
          <w:ilvl w:val="0"/>
          <w:numId w:val="6"/>
        </w:numPr>
      </w:pPr>
      <w:r w:rsidRPr="00262BD9">
        <w:t xml:space="preserve">Google Email Group Etiquette </w:t>
      </w:r>
    </w:p>
    <w:p w:rsidR="00262BD9" w:rsidRPr="00262BD9" w:rsidRDefault="00262BD9" w:rsidP="00262BD9">
      <w:pPr>
        <w:pStyle w:val="ListParagraph"/>
        <w:numPr>
          <w:ilvl w:val="1"/>
          <w:numId w:val="6"/>
        </w:numPr>
      </w:pPr>
      <w:r w:rsidRPr="00262BD9">
        <w:t>Updates?</w:t>
      </w:r>
    </w:p>
    <w:p w:rsidR="00262BD9" w:rsidRPr="00262BD9" w:rsidRDefault="00262BD9" w:rsidP="00262BD9">
      <w:pPr>
        <w:pStyle w:val="ListParagraph"/>
        <w:numPr>
          <w:ilvl w:val="1"/>
          <w:numId w:val="6"/>
        </w:numPr>
      </w:pPr>
      <w:r w:rsidRPr="00262BD9">
        <w:t>When send out?</w:t>
      </w:r>
    </w:p>
    <w:p w:rsidR="00262BD9" w:rsidRPr="00262BD9" w:rsidRDefault="00262BD9" w:rsidP="00262BD9">
      <w:pPr>
        <w:pStyle w:val="ListParagraph"/>
        <w:numPr>
          <w:ilvl w:val="1"/>
          <w:numId w:val="6"/>
        </w:numPr>
      </w:pPr>
      <w:r w:rsidRPr="00262BD9">
        <w:t xml:space="preserve">Police </w:t>
      </w:r>
      <w:r w:rsidRPr="00262BD9">
        <w:sym w:font="Wingdings" w:char="F04A"/>
      </w:r>
    </w:p>
    <w:p w:rsidR="00B70E89" w:rsidRPr="00262BD9" w:rsidRDefault="00B70E89"/>
    <w:sectPr w:rsidR="00B70E89" w:rsidRPr="00262BD9" w:rsidSect="00552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A27C8"/>
    <w:multiLevelType w:val="hybridMultilevel"/>
    <w:tmpl w:val="D6A2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177F4"/>
    <w:multiLevelType w:val="hybridMultilevel"/>
    <w:tmpl w:val="65AA88FE"/>
    <w:lvl w:ilvl="0" w:tplc="1B80879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30696"/>
    <w:multiLevelType w:val="hybridMultilevel"/>
    <w:tmpl w:val="C1BAAC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F21B78"/>
    <w:multiLevelType w:val="hybridMultilevel"/>
    <w:tmpl w:val="1A28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D57D75"/>
    <w:multiLevelType w:val="hybridMultilevel"/>
    <w:tmpl w:val="4E102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1F12C5A"/>
    <w:multiLevelType w:val="hybridMultilevel"/>
    <w:tmpl w:val="69323F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B70E89"/>
    <w:rsid w:val="00036D4E"/>
    <w:rsid w:val="00092052"/>
    <w:rsid w:val="000A38B2"/>
    <w:rsid w:val="000A5425"/>
    <w:rsid w:val="000C2344"/>
    <w:rsid w:val="000F4FCA"/>
    <w:rsid w:val="001A5298"/>
    <w:rsid w:val="001D7310"/>
    <w:rsid w:val="00240F32"/>
    <w:rsid w:val="00262BD9"/>
    <w:rsid w:val="003223D1"/>
    <w:rsid w:val="00415514"/>
    <w:rsid w:val="004F081D"/>
    <w:rsid w:val="00552BB6"/>
    <w:rsid w:val="0056188F"/>
    <w:rsid w:val="005D6FFA"/>
    <w:rsid w:val="008633FF"/>
    <w:rsid w:val="008A4901"/>
    <w:rsid w:val="008C6BEB"/>
    <w:rsid w:val="00907CAA"/>
    <w:rsid w:val="00971E7B"/>
    <w:rsid w:val="00AA7E2C"/>
    <w:rsid w:val="00AD581F"/>
    <w:rsid w:val="00B70E89"/>
    <w:rsid w:val="00BC6D35"/>
    <w:rsid w:val="00BF78F7"/>
    <w:rsid w:val="00C2426E"/>
    <w:rsid w:val="00C93FCB"/>
    <w:rsid w:val="00CB5BEE"/>
    <w:rsid w:val="00E018CE"/>
    <w:rsid w:val="00EA3F09"/>
    <w:rsid w:val="00F026EF"/>
    <w:rsid w:val="00F6723F"/>
    <w:rsid w:val="00FA1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D8E4FFD-FB84-46BA-83E3-C4997471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E89"/>
    <w:pPr>
      <w:ind w:left="720"/>
      <w:contextualSpacing/>
    </w:pPr>
  </w:style>
  <w:style w:type="paragraph" w:styleId="BalloonText">
    <w:name w:val="Balloon Text"/>
    <w:basedOn w:val="Normal"/>
    <w:link w:val="BalloonTextChar"/>
    <w:uiPriority w:val="99"/>
    <w:semiHidden/>
    <w:unhideWhenUsed/>
    <w:rsid w:val="00F0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6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5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Sicard</dc:creator>
  <cp:lastModifiedBy>Sicard, Danielle</cp:lastModifiedBy>
  <cp:revision>4</cp:revision>
  <cp:lastPrinted>2018-01-09T18:01:00Z</cp:lastPrinted>
  <dcterms:created xsi:type="dcterms:W3CDTF">2018-01-09T17:55:00Z</dcterms:created>
  <dcterms:modified xsi:type="dcterms:W3CDTF">2018-01-09T18:02:00Z</dcterms:modified>
</cp:coreProperties>
</file>